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29" w:rsidRDefault="00F64D29" w:rsidP="00395BA6">
      <w:pPr>
        <w:spacing w:after="0" w:line="240" w:lineRule="auto"/>
        <w:jc w:val="both"/>
        <w:rPr>
          <w:rFonts w:ascii="Times New Roman" w:eastAsia="Times New Roman" w:hAnsi="Times New Roman"/>
          <w:color w:val="000000"/>
          <w:sz w:val="28"/>
          <w:szCs w:val="28"/>
          <w:lang w:eastAsia="ru-RU"/>
        </w:rPr>
      </w:pPr>
    </w:p>
    <w:p w:rsidR="00F64D29" w:rsidRPr="00F64D29" w:rsidRDefault="00F64D29" w:rsidP="00F64D29">
      <w:pPr>
        <w:spacing w:after="0" w:line="240" w:lineRule="auto"/>
        <w:jc w:val="right"/>
        <w:rPr>
          <w:rFonts w:ascii="Times New Roman" w:eastAsia="Times New Roman" w:hAnsi="Times New Roman"/>
          <w:b/>
          <w:color w:val="000000"/>
          <w:sz w:val="28"/>
          <w:szCs w:val="28"/>
          <w:lang w:eastAsia="ru-RU"/>
        </w:rPr>
      </w:pPr>
      <w:r w:rsidRPr="00F64D29">
        <w:rPr>
          <w:rFonts w:ascii="Times New Roman" w:eastAsia="Times New Roman" w:hAnsi="Times New Roman"/>
          <w:b/>
          <w:color w:val="000000"/>
          <w:sz w:val="28"/>
          <w:szCs w:val="28"/>
          <w:lang w:eastAsia="ru-RU"/>
        </w:rPr>
        <w:t>Приложение 3</w:t>
      </w:r>
    </w:p>
    <w:p w:rsidR="00F64D29" w:rsidRDefault="00F64D29" w:rsidP="00395BA6">
      <w:pPr>
        <w:spacing w:after="0" w:line="240" w:lineRule="auto"/>
        <w:jc w:val="both"/>
        <w:rPr>
          <w:rFonts w:ascii="Times New Roman" w:eastAsia="Times New Roman" w:hAnsi="Times New Roman"/>
          <w:color w:val="000000"/>
          <w:sz w:val="28"/>
          <w:szCs w:val="28"/>
          <w:lang w:eastAsia="ru-RU"/>
        </w:rPr>
      </w:pPr>
    </w:p>
    <w:p w:rsidR="00395BA6" w:rsidRDefault="00F64D29" w:rsidP="00395BA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97FAB">
        <w:rPr>
          <w:rFonts w:ascii="Times New Roman" w:eastAsia="Times New Roman" w:hAnsi="Times New Roman"/>
          <w:color w:val="000000"/>
          <w:sz w:val="28"/>
          <w:szCs w:val="28"/>
          <w:lang w:eastAsia="ru-RU"/>
        </w:rPr>
        <w:t xml:space="preserve"> </w:t>
      </w:r>
      <w:r w:rsidR="00D03476">
        <w:rPr>
          <w:rFonts w:ascii="Times New Roman" w:eastAsia="Times New Roman" w:hAnsi="Times New Roman"/>
          <w:color w:val="000000"/>
          <w:sz w:val="28"/>
          <w:szCs w:val="28"/>
          <w:lang w:eastAsia="ru-RU"/>
        </w:rPr>
        <w:t xml:space="preserve">Нам нужно остановиться на такой форме обучения как </w:t>
      </w:r>
      <w:r w:rsidR="00D03476" w:rsidRPr="00D03476">
        <w:rPr>
          <w:rFonts w:ascii="Times New Roman" w:eastAsia="Times New Roman" w:hAnsi="Times New Roman"/>
          <w:b/>
          <w:color w:val="000000"/>
          <w:sz w:val="28"/>
          <w:szCs w:val="28"/>
          <w:lang w:eastAsia="ru-RU"/>
        </w:rPr>
        <w:t>дистанционная форма получения образования.</w:t>
      </w:r>
      <w:r w:rsidR="00D03476">
        <w:rPr>
          <w:rFonts w:ascii="Times New Roman" w:eastAsia="Times New Roman" w:hAnsi="Times New Roman"/>
          <w:color w:val="000000"/>
          <w:sz w:val="28"/>
          <w:szCs w:val="28"/>
          <w:lang w:eastAsia="ru-RU"/>
        </w:rPr>
        <w:t xml:space="preserve"> </w:t>
      </w:r>
      <w:r w:rsidR="00395BA6">
        <w:rPr>
          <w:rFonts w:ascii="Times New Roman" w:eastAsia="Times New Roman" w:hAnsi="Times New Roman"/>
          <w:color w:val="000000"/>
          <w:sz w:val="28"/>
          <w:szCs w:val="28"/>
          <w:lang w:eastAsia="ru-RU"/>
        </w:rPr>
        <w:t>Обучение на расстоянии издавна привлекало внимание, как педагогов, так и студентов. Такое обучение может принимать различные формы в зависимости от организации и используемых технологий обучения. До недавнего времени в нашей стране подобное обучение в основном сводилось к обмену печатной корреспонденцией, эпизодическим встречам обучаемых с преподавателями во время зачетных и экзаменационных сессий. Наряду с печатными средствами широко использовались возможности телевидения, видеозаписи, учебные радиопередачи. Довольно успешно вид</w:t>
      </w:r>
      <w:proofErr w:type="gramStart"/>
      <w:r w:rsidR="00395BA6">
        <w:rPr>
          <w:rFonts w:ascii="Times New Roman" w:eastAsia="Times New Roman" w:hAnsi="Times New Roman"/>
          <w:color w:val="000000"/>
          <w:sz w:val="28"/>
          <w:szCs w:val="28"/>
          <w:lang w:eastAsia="ru-RU"/>
        </w:rPr>
        <w:t>ео и ау</w:t>
      </w:r>
      <w:proofErr w:type="gramEnd"/>
      <w:r w:rsidR="00395BA6">
        <w:rPr>
          <w:rFonts w:ascii="Times New Roman" w:eastAsia="Times New Roman" w:hAnsi="Times New Roman"/>
          <w:color w:val="000000"/>
          <w:sz w:val="28"/>
          <w:szCs w:val="28"/>
          <w:lang w:eastAsia="ru-RU"/>
        </w:rPr>
        <w:t xml:space="preserve">диозаписи использовались в преподавании литературы, биологии, географии, ряда других предметов. Однако широкого распространения в системе высшего или среднего профессионального образования эта практика не получила. С развитием информационных технологий появились компьютерные телекоммуникационные сети, позволяющие передавать информацию в виде текста и графики, а в перспективе аудио и </w:t>
      </w:r>
      <w:proofErr w:type="gramStart"/>
      <w:r w:rsidR="00395BA6">
        <w:rPr>
          <w:rFonts w:ascii="Times New Roman" w:eastAsia="Times New Roman" w:hAnsi="Times New Roman"/>
          <w:color w:val="000000"/>
          <w:sz w:val="28"/>
          <w:szCs w:val="28"/>
          <w:lang w:eastAsia="ru-RU"/>
        </w:rPr>
        <w:t>видео информацию</w:t>
      </w:r>
      <w:proofErr w:type="gramEnd"/>
      <w:r w:rsidR="00395BA6">
        <w:rPr>
          <w:rFonts w:ascii="Times New Roman" w:eastAsia="Times New Roman" w:hAnsi="Times New Roman"/>
          <w:color w:val="000000"/>
          <w:sz w:val="28"/>
          <w:szCs w:val="28"/>
          <w:lang w:eastAsia="ru-RU"/>
        </w:rPr>
        <w:t xml:space="preserve">. </w:t>
      </w:r>
    </w:p>
    <w:p w:rsidR="00395BA6" w:rsidRDefault="00395BA6" w:rsidP="00395BA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750A8">
        <w:rPr>
          <w:rFonts w:ascii="Times New Roman" w:eastAsia="Times New Roman" w:hAnsi="Times New Roman"/>
          <w:b/>
          <w:color w:val="000000"/>
          <w:sz w:val="28"/>
          <w:szCs w:val="28"/>
          <w:lang w:eastAsia="ru-RU"/>
        </w:rPr>
        <w:t>Дистанционное обучение</w:t>
      </w:r>
      <w:r>
        <w:rPr>
          <w:rFonts w:ascii="Times New Roman" w:eastAsia="Times New Roman" w:hAnsi="Times New Roman"/>
          <w:color w:val="000000"/>
          <w:sz w:val="28"/>
          <w:szCs w:val="28"/>
          <w:lang w:eastAsia="ru-RU"/>
        </w:rPr>
        <w:t xml:space="preserve"> – это социально-ориентированная технология обучения, обеспечивающая конституционное право и социальные гарантии всех граждан России в области образования, реально позволяющая получать высшее образование представителям всех социальных слоев населения, прежде всего - инвалидам, проживающим на всей территории России. </w:t>
      </w:r>
    </w:p>
    <w:p w:rsidR="00395BA6" w:rsidRDefault="00395BA6" w:rsidP="00395BA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Дистанционное обучение – наиболее действенная форма организации учебного процесса для лиц, имеющих медицинские ограничения для получения регулярного образования в стационарных условиях, нуждающиеся в обучении исключительно на дому. Важнейшим условием профессионализации инвалидов является возможность дистанционного обучения (</w:t>
      </w:r>
      <w:proofErr w:type="gramStart"/>
      <w:r>
        <w:rPr>
          <w:rFonts w:ascii="Times New Roman" w:eastAsia="Times New Roman" w:hAnsi="Times New Roman"/>
          <w:color w:val="000000"/>
          <w:sz w:val="28"/>
          <w:szCs w:val="28"/>
          <w:lang w:eastAsia="ru-RU"/>
        </w:rPr>
        <w:t>ДО</w:t>
      </w:r>
      <w:proofErr w:type="gramEnd"/>
      <w:r>
        <w:rPr>
          <w:rFonts w:ascii="Times New Roman" w:eastAsia="Times New Roman" w:hAnsi="Times New Roman"/>
          <w:color w:val="000000"/>
          <w:sz w:val="28"/>
          <w:szCs w:val="28"/>
          <w:lang w:eastAsia="ru-RU"/>
        </w:rPr>
        <w:t xml:space="preserve">). Естественными требованиями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ДО для инвалидов являются:</w:t>
      </w:r>
    </w:p>
    <w:p w:rsidR="00395BA6" w:rsidRDefault="00395BA6" w:rsidP="00395BA6">
      <w:pPr>
        <w:spacing w:after="0" w:line="240" w:lineRule="auto"/>
        <w:jc w:val="both"/>
        <w:rPr>
          <w:rFonts w:ascii="Times New Roman" w:eastAsia="Times New Roman" w:hAnsi="Times New Roman"/>
          <w:color w:val="000000"/>
          <w:sz w:val="28"/>
          <w:szCs w:val="28"/>
          <w:lang w:eastAsia="ru-RU"/>
        </w:rPr>
      </w:pPr>
    </w:p>
    <w:p w:rsidR="00395BA6" w:rsidRDefault="00395BA6" w:rsidP="00395BA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возможность получить, не выходя из дома,  информацию об условиях обучения, о факультетах и их программах, о преподаваемых специальностях; </w:t>
      </w:r>
    </w:p>
    <w:p w:rsidR="00395BA6" w:rsidRDefault="00395BA6" w:rsidP="00395BA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льготная стоимость обучения; </w:t>
      </w:r>
    </w:p>
    <w:p w:rsidR="00395BA6" w:rsidRDefault="00395BA6" w:rsidP="00395BA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нерегламентированная общая и «курсовая» продолжительность обучения; </w:t>
      </w:r>
    </w:p>
    <w:p w:rsidR="00395BA6" w:rsidRDefault="00395BA6" w:rsidP="00395BA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возможность заочного зачисления в ВУЗ по результатам предыдущего обучения или опыта работы по выбранной специальности (в том числе перевод </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 xml:space="preserve"> очного на ДО); </w:t>
      </w:r>
    </w:p>
    <w:p w:rsidR="00395BA6" w:rsidRDefault="00395BA6" w:rsidP="00395BA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оплата за обучение и почтовая рассылка методической литературы и рубежных контрольных заданий (в том числе по электронной почте); </w:t>
      </w:r>
    </w:p>
    <w:p w:rsidR="00395BA6" w:rsidRDefault="00395BA6" w:rsidP="00395BA6">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дистанционные технологии сдачи зачетов и экзаменов; возможность консультаций по телефону, Интернет или по почте.</w:t>
      </w:r>
    </w:p>
    <w:p w:rsidR="00395BA6" w:rsidRDefault="00395BA6" w:rsidP="00395BA6">
      <w:pPr>
        <w:spacing w:after="0" w:line="240" w:lineRule="auto"/>
        <w:jc w:val="both"/>
        <w:rPr>
          <w:rFonts w:ascii="Times New Roman" w:eastAsia="Times New Roman" w:hAnsi="Times New Roman"/>
          <w:color w:val="000000"/>
          <w:sz w:val="28"/>
          <w:szCs w:val="28"/>
          <w:lang w:eastAsia="ru-RU"/>
        </w:rPr>
      </w:pPr>
    </w:p>
    <w:p w:rsidR="00395BA6" w:rsidRDefault="00395BA6" w:rsidP="00395BA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Дистанционное обучение практически единственно возможная и эффективная система обучения лиц с ограниченными возможностями. Это </w:t>
      </w:r>
      <w:r>
        <w:rPr>
          <w:rFonts w:ascii="Times New Roman" w:eastAsia="Times New Roman" w:hAnsi="Times New Roman"/>
          <w:color w:val="000000"/>
          <w:sz w:val="28"/>
          <w:szCs w:val="28"/>
          <w:lang w:eastAsia="ru-RU"/>
        </w:rPr>
        <w:lastRenderedPageBreak/>
        <w:t xml:space="preserve">экономически рациональная форма социальной реабилитации инвалидов и членов их семей. Дистанционное обучение позволяет создать единое коммуникативное пространство. Предлагаемая технология позволяет создать индивидуальную программу профессионального обучения каждого студента, поэтапного повышения его квалификации, непрерывного образования в течение всей жизни. </w:t>
      </w:r>
    </w:p>
    <w:p w:rsidR="00395BA6" w:rsidRDefault="00395BA6" w:rsidP="00395BA6">
      <w:pPr>
        <w:spacing w:after="0" w:line="240" w:lineRule="auto"/>
        <w:jc w:val="both"/>
        <w:rPr>
          <w:rFonts w:ascii="Times New Roman" w:eastAsia="Times New Roman" w:hAnsi="Times New Roman"/>
          <w:color w:val="000000"/>
          <w:sz w:val="28"/>
          <w:szCs w:val="28"/>
          <w:lang w:eastAsia="ru-RU"/>
        </w:rPr>
      </w:pPr>
    </w:p>
    <w:p w:rsidR="00395BA6" w:rsidRDefault="00395BA6" w:rsidP="00395BA6">
      <w:pPr>
        <w:rPr>
          <w:rFonts w:ascii="Times New Roman" w:hAnsi="Times New Roman"/>
          <w:sz w:val="28"/>
          <w:szCs w:val="28"/>
        </w:rPr>
      </w:pPr>
      <w:r>
        <w:rPr>
          <w:rFonts w:ascii="Times New Roman" w:hAnsi="Times New Roman"/>
          <w:b/>
          <w:sz w:val="28"/>
          <w:szCs w:val="28"/>
          <w:u w:val="single"/>
        </w:rPr>
        <w:t>Условия получения льгот на</w:t>
      </w:r>
      <w:r w:rsidR="005A61FE">
        <w:rPr>
          <w:rFonts w:ascii="Times New Roman" w:hAnsi="Times New Roman"/>
          <w:b/>
          <w:sz w:val="28"/>
          <w:szCs w:val="28"/>
          <w:u w:val="single"/>
        </w:rPr>
        <w:t xml:space="preserve"> образование для детей с ограниченными возможностями</w:t>
      </w:r>
      <w:r>
        <w:rPr>
          <w:rFonts w:ascii="Times New Roman" w:hAnsi="Times New Roman"/>
          <w:b/>
          <w:sz w:val="28"/>
          <w:szCs w:val="28"/>
          <w:u w:val="single"/>
        </w:rPr>
        <w:t xml:space="preserve"> в России</w:t>
      </w:r>
      <w:r>
        <w:rPr>
          <w:rFonts w:ascii="Times New Roman" w:hAnsi="Times New Roman"/>
          <w:sz w:val="28"/>
          <w:szCs w:val="28"/>
        </w:rPr>
        <w:t xml:space="preserve"> </w:t>
      </w:r>
    </w:p>
    <w:p w:rsidR="00395BA6" w:rsidRDefault="00395BA6" w:rsidP="00395BA6">
      <w:pPr>
        <w:rPr>
          <w:rFonts w:ascii="Times New Roman" w:hAnsi="Times New Roman"/>
          <w:sz w:val="28"/>
          <w:szCs w:val="28"/>
        </w:rPr>
      </w:pPr>
      <w:r>
        <w:rPr>
          <w:rFonts w:ascii="Times New Roman" w:hAnsi="Times New Roman"/>
          <w:sz w:val="28"/>
          <w:szCs w:val="28"/>
        </w:rPr>
        <w:t xml:space="preserve">- Главным фактором получения права на образование для детей-инвалидов в России является подтверждение из учреждения медицинской и социальной экспертизы о том, что учиться не противопоказано. </w:t>
      </w:r>
    </w:p>
    <w:p w:rsidR="00395BA6" w:rsidRDefault="00395BA6" w:rsidP="00395BA6">
      <w:pPr>
        <w:rPr>
          <w:rFonts w:ascii="Times New Roman" w:hAnsi="Times New Roman"/>
          <w:sz w:val="28"/>
          <w:szCs w:val="28"/>
        </w:rPr>
      </w:pPr>
      <w:r>
        <w:rPr>
          <w:rFonts w:ascii="Times New Roman" w:hAnsi="Times New Roman"/>
          <w:sz w:val="28"/>
          <w:szCs w:val="28"/>
        </w:rPr>
        <w:t xml:space="preserve">- Вторым важным моментом является успешная сдача экзаменов. </w:t>
      </w:r>
    </w:p>
    <w:p w:rsidR="00395BA6" w:rsidRDefault="00395BA6" w:rsidP="00395BA6">
      <w:pPr>
        <w:rPr>
          <w:rFonts w:ascii="Times New Roman" w:hAnsi="Times New Roman"/>
          <w:sz w:val="28"/>
          <w:szCs w:val="28"/>
        </w:rPr>
      </w:pPr>
      <w:r>
        <w:rPr>
          <w:rFonts w:ascii="Times New Roman" w:hAnsi="Times New Roman"/>
          <w:sz w:val="28"/>
          <w:szCs w:val="28"/>
        </w:rPr>
        <w:t xml:space="preserve">К указанным выше лицам с инвалидностью в вопросах поступления добавляются дети, которым ещё не исполнилось двадцать лет, воспитываемые одним родителем, имеющим первую группу инвалидности. Вторым условием по данному пункту является доход на члена семьи ниже размера прожиточного минимума. </w:t>
      </w:r>
      <w:r>
        <w:rPr>
          <w:rFonts w:ascii="Times New Roman" w:hAnsi="Times New Roman"/>
          <w:sz w:val="28"/>
          <w:szCs w:val="28"/>
        </w:rPr>
        <w:br/>
      </w:r>
      <w:r>
        <w:rPr>
          <w:rFonts w:ascii="Times New Roman" w:hAnsi="Times New Roman"/>
          <w:b/>
          <w:sz w:val="28"/>
          <w:szCs w:val="28"/>
          <w:u w:val="single"/>
        </w:rPr>
        <w:t xml:space="preserve">Внеконкурсное зачисление в образовательные учреждения </w:t>
      </w:r>
    </w:p>
    <w:p w:rsidR="00395BA6" w:rsidRDefault="00395BA6" w:rsidP="00395BA6">
      <w:pPr>
        <w:rPr>
          <w:rFonts w:ascii="Times New Roman" w:hAnsi="Times New Roman"/>
          <w:sz w:val="28"/>
          <w:szCs w:val="28"/>
        </w:rPr>
      </w:pPr>
      <w:r>
        <w:rPr>
          <w:rFonts w:ascii="Times New Roman" w:hAnsi="Times New Roman"/>
          <w:sz w:val="28"/>
          <w:szCs w:val="28"/>
        </w:rPr>
        <w:t>Зачисление в высшее профессиональное учебное заведение вне конкурса предусмотрено для следующих категорий:</w:t>
      </w:r>
    </w:p>
    <w:p w:rsidR="00395BA6" w:rsidRDefault="00395BA6" w:rsidP="00395BA6">
      <w:pPr>
        <w:rPr>
          <w:rFonts w:ascii="Times New Roman" w:hAnsi="Times New Roman"/>
          <w:sz w:val="28"/>
          <w:szCs w:val="28"/>
        </w:rPr>
      </w:pPr>
      <w:r>
        <w:rPr>
          <w:rFonts w:ascii="Times New Roman" w:hAnsi="Times New Roman"/>
          <w:sz w:val="28"/>
          <w:szCs w:val="28"/>
        </w:rPr>
        <w:t xml:space="preserve">- дети-инвалиды первой-второй группы, </w:t>
      </w:r>
    </w:p>
    <w:p w:rsidR="00395BA6" w:rsidRDefault="00395BA6" w:rsidP="00395BA6">
      <w:pPr>
        <w:rPr>
          <w:rFonts w:ascii="Times New Roman" w:hAnsi="Times New Roman"/>
          <w:sz w:val="28"/>
          <w:szCs w:val="28"/>
        </w:rPr>
      </w:pPr>
      <w:r>
        <w:rPr>
          <w:rFonts w:ascii="Times New Roman" w:hAnsi="Times New Roman"/>
          <w:sz w:val="28"/>
          <w:szCs w:val="28"/>
        </w:rPr>
        <w:t xml:space="preserve">- дети, родившиеся с инвалидностью и </w:t>
      </w:r>
    </w:p>
    <w:p w:rsidR="00395BA6" w:rsidRDefault="00395BA6" w:rsidP="00395BA6">
      <w:pPr>
        <w:rPr>
          <w:rFonts w:ascii="Times New Roman" w:hAnsi="Times New Roman"/>
          <w:sz w:val="28"/>
          <w:szCs w:val="28"/>
        </w:rPr>
      </w:pPr>
      <w:r>
        <w:rPr>
          <w:rFonts w:ascii="Times New Roman" w:hAnsi="Times New Roman"/>
          <w:sz w:val="28"/>
          <w:szCs w:val="28"/>
        </w:rPr>
        <w:t>- дети, воспитываемые в семье с низким доходом одним родителем</w:t>
      </w:r>
      <w:r w:rsidR="00377D64">
        <w:rPr>
          <w:rFonts w:ascii="Times New Roman" w:hAnsi="Times New Roman"/>
          <w:sz w:val="28"/>
          <w:szCs w:val="28"/>
        </w:rPr>
        <w:t xml:space="preserve"> с инвалидностью первой группы.</w:t>
      </w:r>
    </w:p>
    <w:p w:rsidR="00377D64" w:rsidRDefault="00377D64" w:rsidP="00377D64">
      <w:pPr>
        <w:jc w:val="both"/>
        <w:rPr>
          <w:rFonts w:ascii="Times New Roman" w:hAnsi="Times New Roman"/>
          <w:sz w:val="28"/>
          <w:szCs w:val="28"/>
        </w:rPr>
      </w:pPr>
      <w:r>
        <w:rPr>
          <w:rFonts w:ascii="Times New Roman" w:hAnsi="Times New Roman"/>
          <w:sz w:val="28"/>
          <w:szCs w:val="28"/>
        </w:rPr>
        <w:t xml:space="preserve">       В Вузах города </w:t>
      </w:r>
      <w:proofErr w:type="gramStart"/>
      <w:r>
        <w:rPr>
          <w:rFonts w:ascii="Times New Roman" w:hAnsi="Times New Roman"/>
          <w:sz w:val="28"/>
          <w:szCs w:val="28"/>
        </w:rPr>
        <w:t>Белгорода</w:t>
      </w:r>
      <w:proofErr w:type="gramEnd"/>
      <w:r>
        <w:rPr>
          <w:rFonts w:ascii="Times New Roman" w:hAnsi="Times New Roman"/>
          <w:sz w:val="28"/>
          <w:szCs w:val="28"/>
        </w:rPr>
        <w:t xml:space="preserve"> таких как БГТУ им. Шухова, Белгородский государ</w:t>
      </w:r>
      <w:r w:rsidR="00FF55DA">
        <w:rPr>
          <w:rFonts w:ascii="Times New Roman" w:hAnsi="Times New Roman"/>
          <w:sz w:val="28"/>
          <w:szCs w:val="28"/>
        </w:rPr>
        <w:t>ственный университет</w:t>
      </w:r>
      <w:r>
        <w:rPr>
          <w:rFonts w:ascii="Times New Roman" w:hAnsi="Times New Roman"/>
          <w:sz w:val="28"/>
          <w:szCs w:val="28"/>
        </w:rPr>
        <w:t xml:space="preserve"> применяется такая ф</w:t>
      </w:r>
      <w:r w:rsidR="00935194">
        <w:rPr>
          <w:rFonts w:ascii="Times New Roman" w:hAnsi="Times New Roman"/>
          <w:sz w:val="28"/>
          <w:szCs w:val="28"/>
        </w:rPr>
        <w:t>орма обучения как дистанционная, о</w:t>
      </w:r>
      <w:r>
        <w:rPr>
          <w:rFonts w:ascii="Times New Roman" w:hAnsi="Times New Roman"/>
          <w:sz w:val="28"/>
          <w:szCs w:val="28"/>
        </w:rPr>
        <w:t xml:space="preserve">днако, не по всем специальностям. </w:t>
      </w:r>
    </w:p>
    <w:p w:rsidR="00F64D29" w:rsidRDefault="00F64D29" w:rsidP="00BF37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F67B3" w:rsidRPr="00C10126" w:rsidRDefault="008F67B3" w:rsidP="00D82770">
      <w:pPr>
        <w:jc w:val="both"/>
        <w:rPr>
          <w:rFonts w:ascii="Times New Roman" w:hAnsi="Times New Roman" w:cs="Times New Roman"/>
          <w:b/>
          <w:sz w:val="28"/>
          <w:szCs w:val="28"/>
        </w:rPr>
      </w:pPr>
    </w:p>
    <w:sectPr w:rsidR="008F67B3" w:rsidRPr="00C10126" w:rsidSect="00A70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48D"/>
    <w:multiLevelType w:val="multilevel"/>
    <w:tmpl w:val="75FC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2518A"/>
    <w:multiLevelType w:val="multilevel"/>
    <w:tmpl w:val="ADE0D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D76C13"/>
    <w:multiLevelType w:val="multilevel"/>
    <w:tmpl w:val="222A3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F50324"/>
    <w:multiLevelType w:val="multilevel"/>
    <w:tmpl w:val="77CE9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D46F65"/>
    <w:multiLevelType w:val="multilevel"/>
    <w:tmpl w:val="6FB4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B29CF"/>
    <w:multiLevelType w:val="multilevel"/>
    <w:tmpl w:val="DBEEF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8404EC"/>
    <w:multiLevelType w:val="multilevel"/>
    <w:tmpl w:val="0CC2B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AD7526"/>
    <w:multiLevelType w:val="multilevel"/>
    <w:tmpl w:val="02444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1844FC"/>
    <w:multiLevelType w:val="multilevel"/>
    <w:tmpl w:val="947A6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7B3"/>
    <w:rsid w:val="00031799"/>
    <w:rsid w:val="00076185"/>
    <w:rsid w:val="00076FA0"/>
    <w:rsid w:val="00154C0E"/>
    <w:rsid w:val="00187196"/>
    <w:rsid w:val="00196EF5"/>
    <w:rsid w:val="00290687"/>
    <w:rsid w:val="002A0C5E"/>
    <w:rsid w:val="002A7E40"/>
    <w:rsid w:val="00377D64"/>
    <w:rsid w:val="00395BA6"/>
    <w:rsid w:val="00397FAB"/>
    <w:rsid w:val="003A757B"/>
    <w:rsid w:val="00482027"/>
    <w:rsid w:val="00495518"/>
    <w:rsid w:val="004C4BA0"/>
    <w:rsid w:val="004E6DD2"/>
    <w:rsid w:val="004F0CB7"/>
    <w:rsid w:val="00525D4A"/>
    <w:rsid w:val="00530FA2"/>
    <w:rsid w:val="005A61FE"/>
    <w:rsid w:val="005D4CBC"/>
    <w:rsid w:val="005D55E5"/>
    <w:rsid w:val="00606487"/>
    <w:rsid w:val="0067683A"/>
    <w:rsid w:val="00686B02"/>
    <w:rsid w:val="006F66BA"/>
    <w:rsid w:val="007B6A68"/>
    <w:rsid w:val="008070FF"/>
    <w:rsid w:val="008F67B3"/>
    <w:rsid w:val="00935194"/>
    <w:rsid w:val="00993FE0"/>
    <w:rsid w:val="009968CB"/>
    <w:rsid w:val="00A53BDF"/>
    <w:rsid w:val="00A631F9"/>
    <w:rsid w:val="00A707A3"/>
    <w:rsid w:val="00AE7478"/>
    <w:rsid w:val="00B30972"/>
    <w:rsid w:val="00B450B5"/>
    <w:rsid w:val="00B57FAA"/>
    <w:rsid w:val="00B750A8"/>
    <w:rsid w:val="00BF37EE"/>
    <w:rsid w:val="00C10126"/>
    <w:rsid w:val="00C6663B"/>
    <w:rsid w:val="00C77BB7"/>
    <w:rsid w:val="00C93501"/>
    <w:rsid w:val="00CD268C"/>
    <w:rsid w:val="00D03476"/>
    <w:rsid w:val="00D04A20"/>
    <w:rsid w:val="00D50F0F"/>
    <w:rsid w:val="00D82770"/>
    <w:rsid w:val="00D94726"/>
    <w:rsid w:val="00D958E7"/>
    <w:rsid w:val="00DB18FF"/>
    <w:rsid w:val="00DB23E4"/>
    <w:rsid w:val="00DD610B"/>
    <w:rsid w:val="00DD624F"/>
    <w:rsid w:val="00DE48A8"/>
    <w:rsid w:val="00DF43FC"/>
    <w:rsid w:val="00E02B10"/>
    <w:rsid w:val="00E77415"/>
    <w:rsid w:val="00ED0916"/>
    <w:rsid w:val="00F23FAA"/>
    <w:rsid w:val="00F64D29"/>
    <w:rsid w:val="00FD703F"/>
    <w:rsid w:val="00FF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A3"/>
  </w:style>
  <w:style w:type="paragraph" w:styleId="2">
    <w:name w:val="heading 2"/>
    <w:basedOn w:val="a"/>
    <w:link w:val="20"/>
    <w:uiPriority w:val="9"/>
    <w:unhideWhenUsed/>
    <w:qFormat/>
    <w:rsid w:val="00395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726"/>
    <w:rPr>
      <w:color w:val="0000FF"/>
      <w:u w:val="single"/>
    </w:rPr>
  </w:style>
  <w:style w:type="paragraph" w:styleId="a4">
    <w:name w:val="Balloon Text"/>
    <w:basedOn w:val="a"/>
    <w:link w:val="a5"/>
    <w:uiPriority w:val="99"/>
    <w:semiHidden/>
    <w:unhideWhenUsed/>
    <w:rsid w:val="00154C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C0E"/>
    <w:rPr>
      <w:rFonts w:ascii="Tahoma" w:hAnsi="Tahoma" w:cs="Tahoma"/>
      <w:sz w:val="16"/>
      <w:szCs w:val="16"/>
    </w:rPr>
  </w:style>
  <w:style w:type="character" w:customStyle="1" w:styleId="20">
    <w:name w:val="Заголовок 2 Знак"/>
    <w:basedOn w:val="a0"/>
    <w:link w:val="2"/>
    <w:uiPriority w:val="9"/>
    <w:rsid w:val="00395BA6"/>
    <w:rPr>
      <w:rFonts w:ascii="Times New Roman" w:eastAsia="Times New Roman" w:hAnsi="Times New Roman" w:cs="Times New Roman"/>
      <w:b/>
      <w:bCs/>
      <w:sz w:val="36"/>
      <w:szCs w:val="36"/>
      <w:lang w:eastAsia="ru-RU"/>
    </w:rPr>
  </w:style>
  <w:style w:type="paragraph" w:styleId="a6">
    <w:name w:val="No Spacing"/>
    <w:uiPriority w:val="1"/>
    <w:qFormat/>
    <w:rsid w:val="004F0CB7"/>
    <w:pPr>
      <w:spacing w:after="0" w:line="240" w:lineRule="auto"/>
    </w:pPr>
  </w:style>
  <w:style w:type="paragraph" w:styleId="a7">
    <w:name w:val="Normal (Web)"/>
    <w:basedOn w:val="a"/>
    <w:uiPriority w:val="99"/>
    <w:semiHidden/>
    <w:unhideWhenUsed/>
    <w:rsid w:val="00BF3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C93501"/>
  </w:style>
  <w:style w:type="character" w:styleId="a8">
    <w:name w:val="Strong"/>
    <w:basedOn w:val="a0"/>
    <w:uiPriority w:val="22"/>
    <w:qFormat/>
    <w:rsid w:val="00C93501"/>
    <w:rPr>
      <w:b/>
      <w:bCs/>
    </w:rPr>
  </w:style>
  <w:style w:type="character" w:styleId="a9">
    <w:name w:val="Emphasis"/>
    <w:basedOn w:val="a0"/>
    <w:uiPriority w:val="20"/>
    <w:qFormat/>
    <w:rsid w:val="00C93501"/>
    <w:rPr>
      <w:i/>
      <w:iCs/>
    </w:rPr>
  </w:style>
  <w:style w:type="paragraph" w:customStyle="1" w:styleId="style3">
    <w:name w:val="style3"/>
    <w:basedOn w:val="a"/>
    <w:rsid w:val="00C9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C93501"/>
  </w:style>
  <w:style w:type="paragraph" w:customStyle="1" w:styleId="style5">
    <w:name w:val="style5"/>
    <w:basedOn w:val="a"/>
    <w:rsid w:val="00C9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C93501"/>
  </w:style>
  <w:style w:type="paragraph" w:customStyle="1" w:styleId="style6">
    <w:name w:val="style6"/>
    <w:basedOn w:val="a"/>
    <w:rsid w:val="00C93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C93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9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C93501"/>
  </w:style>
</w:styles>
</file>

<file path=word/webSettings.xml><?xml version="1.0" encoding="utf-8"?>
<w:webSettings xmlns:r="http://schemas.openxmlformats.org/officeDocument/2006/relationships" xmlns:w="http://schemas.openxmlformats.org/wordprocessingml/2006/main">
  <w:divs>
    <w:div w:id="582909002">
      <w:bodyDiv w:val="1"/>
      <w:marLeft w:val="0"/>
      <w:marRight w:val="0"/>
      <w:marTop w:val="0"/>
      <w:marBottom w:val="0"/>
      <w:divBdr>
        <w:top w:val="none" w:sz="0" w:space="0" w:color="auto"/>
        <w:left w:val="none" w:sz="0" w:space="0" w:color="auto"/>
        <w:bottom w:val="none" w:sz="0" w:space="0" w:color="auto"/>
        <w:right w:val="none" w:sz="0" w:space="0" w:color="auto"/>
      </w:divBdr>
      <w:divsChild>
        <w:div w:id="1046489920">
          <w:marLeft w:val="0"/>
          <w:marRight w:val="0"/>
          <w:marTop w:val="0"/>
          <w:marBottom w:val="0"/>
          <w:divBdr>
            <w:top w:val="none" w:sz="0" w:space="0" w:color="auto"/>
            <w:left w:val="none" w:sz="0" w:space="0" w:color="auto"/>
            <w:bottom w:val="none" w:sz="0" w:space="0" w:color="auto"/>
            <w:right w:val="none" w:sz="0" w:space="0" w:color="auto"/>
          </w:divBdr>
          <w:divsChild>
            <w:div w:id="303778879">
              <w:marLeft w:val="0"/>
              <w:marRight w:val="0"/>
              <w:marTop w:val="0"/>
              <w:marBottom w:val="0"/>
              <w:divBdr>
                <w:top w:val="none" w:sz="0" w:space="0" w:color="auto"/>
                <w:left w:val="none" w:sz="0" w:space="0" w:color="auto"/>
                <w:bottom w:val="none" w:sz="0" w:space="0" w:color="auto"/>
                <w:right w:val="none" w:sz="0" w:space="0" w:color="auto"/>
              </w:divBdr>
              <w:divsChild>
                <w:div w:id="19463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3248">
          <w:marLeft w:val="0"/>
          <w:marRight w:val="0"/>
          <w:marTop w:val="0"/>
          <w:marBottom w:val="0"/>
          <w:divBdr>
            <w:top w:val="none" w:sz="0" w:space="0" w:color="auto"/>
            <w:left w:val="none" w:sz="0" w:space="0" w:color="auto"/>
            <w:bottom w:val="none" w:sz="0" w:space="0" w:color="auto"/>
            <w:right w:val="none" w:sz="0" w:space="0" w:color="auto"/>
          </w:divBdr>
        </w:div>
      </w:divsChild>
    </w:div>
    <w:div w:id="1281913218">
      <w:bodyDiv w:val="1"/>
      <w:marLeft w:val="0"/>
      <w:marRight w:val="0"/>
      <w:marTop w:val="0"/>
      <w:marBottom w:val="0"/>
      <w:divBdr>
        <w:top w:val="none" w:sz="0" w:space="0" w:color="auto"/>
        <w:left w:val="none" w:sz="0" w:space="0" w:color="auto"/>
        <w:bottom w:val="none" w:sz="0" w:space="0" w:color="auto"/>
        <w:right w:val="none" w:sz="0" w:space="0" w:color="auto"/>
      </w:divBdr>
    </w:div>
    <w:div w:id="1865442192">
      <w:bodyDiv w:val="1"/>
      <w:marLeft w:val="0"/>
      <w:marRight w:val="0"/>
      <w:marTop w:val="0"/>
      <w:marBottom w:val="0"/>
      <w:divBdr>
        <w:top w:val="none" w:sz="0" w:space="0" w:color="auto"/>
        <w:left w:val="none" w:sz="0" w:space="0" w:color="auto"/>
        <w:bottom w:val="none" w:sz="0" w:space="0" w:color="auto"/>
        <w:right w:val="none" w:sz="0" w:space="0" w:color="auto"/>
      </w:divBdr>
    </w:div>
    <w:div w:id="1958826112">
      <w:bodyDiv w:val="1"/>
      <w:marLeft w:val="0"/>
      <w:marRight w:val="0"/>
      <w:marTop w:val="0"/>
      <w:marBottom w:val="0"/>
      <w:divBdr>
        <w:top w:val="none" w:sz="0" w:space="0" w:color="auto"/>
        <w:left w:val="none" w:sz="0" w:space="0" w:color="auto"/>
        <w:bottom w:val="none" w:sz="0" w:space="0" w:color="auto"/>
        <w:right w:val="none" w:sz="0" w:space="0" w:color="auto"/>
      </w:divBdr>
    </w:div>
    <w:div w:id="19839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51</cp:revision>
  <dcterms:created xsi:type="dcterms:W3CDTF">2017-04-27T09:04:00Z</dcterms:created>
  <dcterms:modified xsi:type="dcterms:W3CDTF">2017-05-10T12:16:00Z</dcterms:modified>
</cp:coreProperties>
</file>